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10" w:rsidRDefault="007B5FD4" w:rsidP="007B5FD4">
      <w:pPr>
        <w:jc w:val="center"/>
        <w:rPr>
          <w:rFonts w:ascii="方正小标宋简体" w:eastAsia="方正小标宋简体"/>
          <w:sz w:val="44"/>
          <w:szCs w:val="44"/>
        </w:rPr>
      </w:pPr>
      <w:r w:rsidRPr="007B5FD4">
        <w:rPr>
          <w:rFonts w:ascii="方正小标宋简体" w:eastAsia="方正小标宋简体" w:hint="eastAsia"/>
          <w:sz w:val="44"/>
          <w:szCs w:val="44"/>
        </w:rPr>
        <w:t>1-10月全州经济运行情况</w:t>
      </w:r>
    </w:p>
    <w:p w:rsidR="007B5FD4" w:rsidRDefault="007B5FD4" w:rsidP="00AB09BE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1-10月</w:t>
      </w:r>
      <w:r>
        <w:rPr>
          <w:rFonts w:ascii="仿宋_GB2312" w:eastAsia="仿宋_GB2312"/>
          <w:sz w:val="32"/>
          <w:szCs w:val="32"/>
        </w:rPr>
        <w:t>，</w:t>
      </w:r>
      <w:r w:rsidR="00E701AD">
        <w:rPr>
          <w:rFonts w:ascii="仿宋_GB2312" w:eastAsia="仿宋_GB2312" w:hint="eastAsia"/>
          <w:sz w:val="32"/>
          <w:szCs w:val="32"/>
        </w:rPr>
        <w:t>受</w:t>
      </w:r>
      <w:r w:rsidR="00E701AD">
        <w:rPr>
          <w:rFonts w:ascii="仿宋_GB2312" w:eastAsia="仿宋_GB2312"/>
          <w:sz w:val="32"/>
          <w:szCs w:val="32"/>
        </w:rPr>
        <w:t>疫情影响，全</w:t>
      </w:r>
      <w:r w:rsidR="00E701AD">
        <w:rPr>
          <w:rFonts w:ascii="仿宋_GB2312" w:eastAsia="仿宋_GB2312" w:hint="eastAsia"/>
          <w:sz w:val="32"/>
          <w:szCs w:val="32"/>
        </w:rPr>
        <w:t>州</w:t>
      </w:r>
      <w:r w:rsidR="00E701AD">
        <w:rPr>
          <w:rFonts w:ascii="仿宋_GB2312" w:eastAsia="仿宋_GB2312"/>
          <w:sz w:val="32"/>
          <w:szCs w:val="32"/>
        </w:rPr>
        <w:t>主要行业经济指标均呈回落态势。</w:t>
      </w:r>
    </w:p>
    <w:p w:rsidR="00E701AD" w:rsidRDefault="00AB09BE" w:rsidP="00AB09BE">
      <w:pPr>
        <w:spacing w:line="576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</w:t>
      </w:r>
      <w:r w:rsidR="00E701AD" w:rsidRPr="00AB09BE">
        <w:rPr>
          <w:rFonts w:ascii="黑体" w:eastAsia="黑体" w:hAnsi="黑体"/>
          <w:sz w:val="32"/>
          <w:szCs w:val="32"/>
        </w:rPr>
        <w:t>工业</w:t>
      </w:r>
      <w:r w:rsidR="00705A5D">
        <w:rPr>
          <w:rFonts w:ascii="黑体" w:eastAsia="黑体" w:hAnsi="黑体" w:hint="eastAsia"/>
          <w:sz w:val="32"/>
          <w:szCs w:val="32"/>
        </w:rPr>
        <w:t>重点领域</w:t>
      </w:r>
      <w:r w:rsidR="00705A5D">
        <w:rPr>
          <w:rFonts w:ascii="黑体" w:eastAsia="黑体" w:hAnsi="黑体"/>
          <w:sz w:val="32"/>
          <w:szCs w:val="32"/>
        </w:rPr>
        <w:t>生产好转</w:t>
      </w:r>
      <w:r w:rsidR="00E701AD" w:rsidRPr="00AB09BE">
        <w:rPr>
          <w:rFonts w:ascii="仿宋_GB2312" w:eastAsia="仿宋_GB2312"/>
          <w:sz w:val="32"/>
          <w:szCs w:val="32"/>
        </w:rPr>
        <w:t>。</w:t>
      </w:r>
      <w:r w:rsidRPr="00AB09BE">
        <w:rPr>
          <w:rFonts w:ascii="仿宋_GB2312" w:eastAsia="仿宋_GB2312" w:hint="eastAsia"/>
          <w:sz w:val="32"/>
          <w:szCs w:val="32"/>
        </w:rPr>
        <w:t>1-10月</w:t>
      </w:r>
      <w:r w:rsidRPr="00AB09BE">
        <w:rPr>
          <w:rFonts w:ascii="仿宋_GB2312" w:eastAsia="仿宋_GB2312"/>
          <w:sz w:val="32"/>
          <w:szCs w:val="32"/>
        </w:rPr>
        <w:t>，全州规模以上工业增加值同比下降</w:t>
      </w:r>
      <w:r w:rsidRPr="00AB09BE">
        <w:rPr>
          <w:rFonts w:ascii="仿宋_GB2312" w:eastAsia="仿宋_GB2312" w:hint="eastAsia"/>
          <w:sz w:val="32"/>
          <w:szCs w:val="32"/>
        </w:rPr>
        <w:t>5.5</w:t>
      </w:r>
      <w:r w:rsidRPr="00AB09BE"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，降幅</w:t>
      </w:r>
      <w:r>
        <w:rPr>
          <w:rFonts w:ascii="仿宋_GB2312" w:eastAsia="仿宋_GB2312"/>
          <w:sz w:val="32"/>
          <w:szCs w:val="32"/>
        </w:rPr>
        <w:t>较</w:t>
      </w:r>
      <w:r w:rsidR="00402122">
        <w:rPr>
          <w:rFonts w:ascii="仿宋_GB2312" w:eastAsia="仿宋_GB2312"/>
          <w:sz w:val="32"/>
          <w:szCs w:val="32"/>
        </w:rPr>
        <w:t>1-9月</w:t>
      </w:r>
      <w:r>
        <w:rPr>
          <w:rFonts w:ascii="仿宋_GB2312" w:eastAsia="仿宋_GB2312" w:hint="eastAsia"/>
          <w:sz w:val="32"/>
          <w:szCs w:val="32"/>
        </w:rPr>
        <w:t>扩大0.8个</w:t>
      </w:r>
      <w:r>
        <w:rPr>
          <w:rFonts w:ascii="仿宋_GB2312" w:eastAsia="仿宋_GB2312"/>
          <w:sz w:val="32"/>
          <w:szCs w:val="32"/>
        </w:rPr>
        <w:t>百分点。</w:t>
      </w:r>
    </w:p>
    <w:p w:rsidR="002A6C14" w:rsidRDefault="002A6C14" w:rsidP="00AB09BE">
      <w:pPr>
        <w:spacing w:line="576" w:lineRule="exact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705A5D">
        <w:rPr>
          <w:rFonts w:ascii="楷体_GB2312" w:eastAsia="楷体_GB2312" w:hint="eastAsia"/>
          <w:b/>
          <w:sz w:val="32"/>
          <w:szCs w:val="32"/>
        </w:rPr>
        <w:t>从重点领域看，</w:t>
      </w:r>
      <w:r w:rsidR="00705A5D" w:rsidRPr="00705A5D">
        <w:rPr>
          <w:rFonts w:ascii="楷体_GB2312" w:eastAsia="楷体_GB2312" w:hint="eastAsia"/>
          <w:b/>
          <w:sz w:val="32"/>
          <w:szCs w:val="32"/>
        </w:rPr>
        <w:t>新能源</w:t>
      </w:r>
      <w:r w:rsidRPr="00705A5D">
        <w:rPr>
          <w:rFonts w:ascii="楷体_GB2312" w:eastAsia="楷体_GB2312" w:hint="eastAsia"/>
          <w:b/>
          <w:sz w:val="32"/>
          <w:szCs w:val="32"/>
        </w:rPr>
        <w:t>行业</w:t>
      </w:r>
      <w:r w:rsidR="00705A5D" w:rsidRPr="00705A5D">
        <w:rPr>
          <w:rFonts w:ascii="楷体_GB2312" w:eastAsia="楷体_GB2312" w:hint="eastAsia"/>
          <w:b/>
          <w:sz w:val="32"/>
          <w:szCs w:val="32"/>
        </w:rPr>
        <w:t>生产好转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-10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，规模以电力生产行业</w:t>
      </w:r>
      <w:r>
        <w:rPr>
          <w:rFonts w:ascii="仿宋_GB2312" w:eastAsia="仿宋_GB2312" w:hint="eastAsia"/>
          <w:sz w:val="32"/>
          <w:szCs w:val="32"/>
        </w:rPr>
        <w:t>增加值</w:t>
      </w:r>
      <w:r w:rsidR="00705A5D">
        <w:rPr>
          <w:rFonts w:ascii="仿宋_GB2312" w:eastAsia="仿宋_GB2312" w:hint="eastAsia"/>
          <w:sz w:val="32"/>
          <w:szCs w:val="32"/>
        </w:rPr>
        <w:t>同比</w:t>
      </w:r>
      <w:r>
        <w:rPr>
          <w:rFonts w:ascii="仿宋_GB2312" w:eastAsia="仿宋_GB2312"/>
          <w:sz w:val="32"/>
          <w:szCs w:val="32"/>
        </w:rPr>
        <w:t>下降6.5%，</w:t>
      </w:r>
      <w:r>
        <w:rPr>
          <w:rFonts w:ascii="仿宋_GB2312" w:eastAsia="仿宋_GB2312" w:hint="eastAsia"/>
          <w:sz w:val="32"/>
          <w:szCs w:val="32"/>
        </w:rPr>
        <w:t>降幅</w:t>
      </w:r>
      <w:r>
        <w:rPr>
          <w:rFonts w:ascii="仿宋_GB2312" w:eastAsia="仿宋_GB2312"/>
          <w:sz w:val="32"/>
          <w:szCs w:val="32"/>
        </w:rPr>
        <w:t>较</w:t>
      </w:r>
      <w:r w:rsidR="00402122">
        <w:rPr>
          <w:rFonts w:ascii="仿宋_GB2312" w:eastAsia="仿宋_GB2312"/>
          <w:sz w:val="32"/>
          <w:szCs w:val="32"/>
        </w:rPr>
        <w:t>1-9月</w:t>
      </w:r>
      <w:r>
        <w:rPr>
          <w:rFonts w:ascii="仿宋_GB2312" w:eastAsia="仿宋_GB2312" w:hint="eastAsia"/>
          <w:sz w:val="32"/>
          <w:szCs w:val="32"/>
        </w:rPr>
        <w:t>扩大</w:t>
      </w:r>
      <w:r>
        <w:rPr>
          <w:rFonts w:ascii="仿宋_GB2312" w:eastAsia="仿宋_GB2312"/>
          <w:sz w:val="32"/>
          <w:szCs w:val="32"/>
        </w:rPr>
        <w:t>1.5</w:t>
      </w:r>
      <w:r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/>
          <w:sz w:val="32"/>
          <w:szCs w:val="32"/>
        </w:rPr>
        <w:t>百分点。其中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水力发电行业</w:t>
      </w:r>
      <w:r>
        <w:rPr>
          <w:rFonts w:ascii="仿宋_GB2312" w:eastAsia="仿宋_GB2312" w:hint="eastAsia"/>
          <w:sz w:val="32"/>
          <w:szCs w:val="32"/>
        </w:rPr>
        <w:t>下降</w:t>
      </w:r>
      <w:r>
        <w:rPr>
          <w:rFonts w:ascii="仿宋_GB2312" w:eastAsia="仿宋_GB2312"/>
          <w:sz w:val="32"/>
          <w:szCs w:val="32"/>
        </w:rPr>
        <w:t>24.2%，</w:t>
      </w:r>
      <w:r w:rsidR="00705A5D">
        <w:rPr>
          <w:rFonts w:ascii="仿宋_GB2312" w:eastAsia="仿宋_GB2312" w:hint="eastAsia"/>
          <w:sz w:val="32"/>
          <w:szCs w:val="32"/>
        </w:rPr>
        <w:t>降幅</w:t>
      </w:r>
      <w:r w:rsidR="00705A5D">
        <w:rPr>
          <w:rFonts w:ascii="仿宋_GB2312" w:eastAsia="仿宋_GB2312"/>
          <w:sz w:val="32"/>
          <w:szCs w:val="32"/>
        </w:rPr>
        <w:t>较</w:t>
      </w:r>
      <w:r w:rsidR="00402122">
        <w:rPr>
          <w:rFonts w:ascii="仿宋_GB2312" w:eastAsia="仿宋_GB2312"/>
          <w:sz w:val="32"/>
          <w:szCs w:val="32"/>
        </w:rPr>
        <w:t>1-9月</w:t>
      </w:r>
      <w:r w:rsidR="00705A5D">
        <w:rPr>
          <w:rFonts w:ascii="仿宋_GB2312" w:eastAsia="仿宋_GB2312"/>
          <w:sz w:val="32"/>
          <w:szCs w:val="32"/>
        </w:rPr>
        <w:t>扩大</w:t>
      </w:r>
      <w:r w:rsidR="00705A5D">
        <w:rPr>
          <w:rFonts w:ascii="仿宋_GB2312" w:eastAsia="仿宋_GB2312" w:hint="eastAsia"/>
          <w:sz w:val="32"/>
          <w:szCs w:val="32"/>
        </w:rPr>
        <w:t>5</w:t>
      </w:r>
      <w:r w:rsidR="00705A5D">
        <w:rPr>
          <w:rFonts w:ascii="仿宋_GB2312" w:eastAsia="仿宋_GB2312"/>
          <w:sz w:val="32"/>
          <w:szCs w:val="32"/>
        </w:rPr>
        <w:t>.9</w:t>
      </w:r>
      <w:r w:rsidR="00705A5D">
        <w:rPr>
          <w:rFonts w:ascii="仿宋_GB2312" w:eastAsia="仿宋_GB2312" w:hint="eastAsia"/>
          <w:sz w:val="32"/>
          <w:szCs w:val="32"/>
        </w:rPr>
        <w:t>个百分点；</w:t>
      </w:r>
      <w:r>
        <w:rPr>
          <w:rFonts w:ascii="仿宋_GB2312" w:eastAsia="仿宋_GB2312"/>
          <w:sz w:val="32"/>
          <w:szCs w:val="32"/>
        </w:rPr>
        <w:t>光伏发电行业</w:t>
      </w:r>
      <w:r>
        <w:rPr>
          <w:rFonts w:ascii="仿宋_GB2312" w:eastAsia="仿宋_GB2312" w:hint="eastAsia"/>
          <w:sz w:val="32"/>
          <w:szCs w:val="32"/>
        </w:rPr>
        <w:t>增长36.8</w:t>
      </w:r>
      <w:r>
        <w:rPr>
          <w:rFonts w:ascii="仿宋_GB2312" w:eastAsia="仿宋_GB2312"/>
          <w:sz w:val="32"/>
          <w:szCs w:val="32"/>
        </w:rPr>
        <w:t>%，风力发电行业增长</w:t>
      </w:r>
      <w:r>
        <w:rPr>
          <w:rFonts w:ascii="仿宋_GB2312" w:eastAsia="仿宋_GB2312" w:hint="eastAsia"/>
          <w:sz w:val="32"/>
          <w:szCs w:val="32"/>
        </w:rPr>
        <w:t>13.0</w:t>
      </w:r>
      <w:r>
        <w:rPr>
          <w:rFonts w:ascii="仿宋_GB2312" w:eastAsia="仿宋_GB2312"/>
          <w:sz w:val="32"/>
          <w:szCs w:val="32"/>
        </w:rPr>
        <w:t>%</w:t>
      </w:r>
      <w:r w:rsidR="00705A5D">
        <w:rPr>
          <w:rFonts w:ascii="仿宋_GB2312" w:eastAsia="仿宋_GB2312" w:hint="eastAsia"/>
          <w:sz w:val="32"/>
          <w:szCs w:val="32"/>
        </w:rPr>
        <w:t>，增速</w:t>
      </w:r>
      <w:r w:rsidR="00705A5D">
        <w:rPr>
          <w:rFonts w:ascii="仿宋_GB2312" w:eastAsia="仿宋_GB2312"/>
          <w:sz w:val="32"/>
          <w:szCs w:val="32"/>
        </w:rPr>
        <w:t>较</w:t>
      </w:r>
      <w:r w:rsidR="00402122">
        <w:rPr>
          <w:rFonts w:ascii="仿宋_GB2312" w:eastAsia="仿宋_GB2312"/>
          <w:sz w:val="32"/>
          <w:szCs w:val="32"/>
        </w:rPr>
        <w:t>1-9</w:t>
      </w:r>
      <w:proofErr w:type="gramStart"/>
      <w:r w:rsidR="00402122">
        <w:rPr>
          <w:rFonts w:ascii="仿宋_GB2312" w:eastAsia="仿宋_GB2312"/>
          <w:sz w:val="32"/>
          <w:szCs w:val="32"/>
        </w:rPr>
        <w:t>月</w:t>
      </w:r>
      <w:r w:rsidR="00705A5D">
        <w:rPr>
          <w:rFonts w:ascii="仿宋_GB2312" w:eastAsia="仿宋_GB2312"/>
          <w:sz w:val="32"/>
          <w:szCs w:val="32"/>
        </w:rPr>
        <w:t>分</w:t>
      </w:r>
      <w:proofErr w:type="gramEnd"/>
      <w:r w:rsidR="00705A5D">
        <w:rPr>
          <w:rFonts w:ascii="仿宋_GB2312" w:eastAsia="仿宋_GB2312"/>
          <w:sz w:val="32"/>
          <w:szCs w:val="32"/>
        </w:rPr>
        <w:t>别</w:t>
      </w:r>
      <w:r w:rsidR="00705A5D">
        <w:rPr>
          <w:rFonts w:ascii="仿宋_GB2312" w:eastAsia="仿宋_GB2312" w:hint="eastAsia"/>
          <w:sz w:val="32"/>
          <w:szCs w:val="32"/>
        </w:rPr>
        <w:t>提高17.7个</w:t>
      </w:r>
      <w:r w:rsidR="00705A5D">
        <w:rPr>
          <w:rFonts w:ascii="仿宋_GB2312" w:eastAsia="仿宋_GB2312"/>
          <w:sz w:val="32"/>
          <w:szCs w:val="32"/>
        </w:rPr>
        <w:t>、</w:t>
      </w:r>
      <w:r w:rsidR="00705A5D">
        <w:rPr>
          <w:rFonts w:ascii="仿宋_GB2312" w:eastAsia="仿宋_GB2312" w:hint="eastAsia"/>
          <w:sz w:val="32"/>
          <w:szCs w:val="32"/>
        </w:rPr>
        <w:t>14.2个</w:t>
      </w:r>
      <w:r w:rsidR="00705A5D">
        <w:rPr>
          <w:rFonts w:ascii="仿宋_GB2312" w:eastAsia="仿宋_GB2312"/>
          <w:sz w:val="32"/>
          <w:szCs w:val="32"/>
        </w:rPr>
        <w:t>百分点</w:t>
      </w:r>
      <w:r>
        <w:rPr>
          <w:rFonts w:ascii="仿宋_GB2312" w:eastAsia="仿宋_GB2312"/>
          <w:sz w:val="32"/>
          <w:szCs w:val="32"/>
        </w:rPr>
        <w:t>。</w:t>
      </w:r>
    </w:p>
    <w:p w:rsidR="00AB09BE" w:rsidRPr="00AB09BE" w:rsidRDefault="002A6C14" w:rsidP="00AB09BE">
      <w:pPr>
        <w:spacing w:line="576" w:lineRule="exact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705A5D">
        <w:rPr>
          <w:rFonts w:ascii="楷体_GB2312" w:eastAsia="楷体_GB2312" w:hint="eastAsia"/>
          <w:b/>
          <w:sz w:val="32"/>
          <w:szCs w:val="32"/>
        </w:rPr>
        <w:t>从</w:t>
      </w:r>
      <w:r w:rsidR="00AB09BE" w:rsidRPr="00705A5D">
        <w:rPr>
          <w:rFonts w:ascii="楷体_GB2312" w:eastAsia="楷体_GB2312" w:hint="eastAsia"/>
          <w:b/>
          <w:sz w:val="32"/>
          <w:szCs w:val="32"/>
        </w:rPr>
        <w:t>隶属</w:t>
      </w:r>
      <w:r w:rsidRPr="00705A5D">
        <w:rPr>
          <w:rFonts w:ascii="楷体_GB2312" w:eastAsia="楷体_GB2312" w:hint="eastAsia"/>
          <w:b/>
          <w:sz w:val="32"/>
          <w:szCs w:val="32"/>
        </w:rPr>
        <w:t>关系</w:t>
      </w:r>
      <w:r w:rsidR="00AB09BE" w:rsidRPr="00705A5D">
        <w:rPr>
          <w:rFonts w:ascii="楷体_GB2312" w:eastAsia="楷体_GB2312" w:hint="eastAsia"/>
          <w:b/>
          <w:sz w:val="32"/>
          <w:szCs w:val="32"/>
        </w:rPr>
        <w:t>看，州属工业增势较好</w:t>
      </w:r>
      <w:r w:rsidR="00AB09BE">
        <w:rPr>
          <w:rFonts w:ascii="仿宋_GB2312" w:eastAsia="仿宋_GB2312"/>
          <w:sz w:val="32"/>
          <w:szCs w:val="32"/>
        </w:rPr>
        <w:t>。</w:t>
      </w:r>
      <w:r w:rsidR="00AB09BE">
        <w:rPr>
          <w:rFonts w:ascii="仿宋_GB2312" w:eastAsia="仿宋_GB2312" w:hint="eastAsia"/>
          <w:sz w:val="32"/>
          <w:szCs w:val="32"/>
        </w:rPr>
        <w:t>1</w:t>
      </w:r>
      <w:r w:rsidR="00AB09BE">
        <w:rPr>
          <w:rFonts w:ascii="仿宋_GB2312" w:eastAsia="仿宋_GB2312"/>
          <w:sz w:val="32"/>
          <w:szCs w:val="32"/>
        </w:rPr>
        <w:t>-10</w:t>
      </w:r>
      <w:r w:rsidR="00AB09BE">
        <w:rPr>
          <w:rFonts w:ascii="仿宋_GB2312" w:eastAsia="仿宋_GB2312" w:hint="eastAsia"/>
          <w:sz w:val="32"/>
          <w:szCs w:val="32"/>
        </w:rPr>
        <w:t>月</w:t>
      </w:r>
      <w:r w:rsidR="00AB09BE">
        <w:rPr>
          <w:rFonts w:ascii="仿宋_GB2312" w:eastAsia="仿宋_GB2312"/>
          <w:sz w:val="32"/>
          <w:szCs w:val="32"/>
        </w:rPr>
        <w:t>，省属规模以上工业</w:t>
      </w:r>
      <w:r w:rsidR="00AB09BE">
        <w:rPr>
          <w:rFonts w:ascii="仿宋_GB2312" w:eastAsia="仿宋_GB2312" w:hint="eastAsia"/>
          <w:sz w:val="32"/>
          <w:szCs w:val="32"/>
        </w:rPr>
        <w:t>增加值</w:t>
      </w:r>
      <w:r w:rsidR="00705A5D">
        <w:rPr>
          <w:rFonts w:ascii="仿宋_GB2312" w:eastAsia="仿宋_GB2312" w:hint="eastAsia"/>
          <w:sz w:val="32"/>
          <w:szCs w:val="32"/>
        </w:rPr>
        <w:t>同比</w:t>
      </w:r>
      <w:r w:rsidR="00AB09BE">
        <w:rPr>
          <w:rFonts w:ascii="仿宋_GB2312" w:eastAsia="仿宋_GB2312" w:hint="eastAsia"/>
          <w:sz w:val="32"/>
          <w:szCs w:val="32"/>
        </w:rPr>
        <w:t>下降13.7</w:t>
      </w:r>
      <w:r w:rsidR="00AB09BE">
        <w:rPr>
          <w:rFonts w:ascii="仿宋_GB2312" w:eastAsia="仿宋_GB2312"/>
          <w:sz w:val="32"/>
          <w:szCs w:val="32"/>
        </w:rPr>
        <w:t>%</w:t>
      </w:r>
      <w:r w:rsidR="00AB09B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州属</w:t>
      </w:r>
      <w:r>
        <w:rPr>
          <w:rFonts w:ascii="仿宋_GB2312" w:eastAsia="仿宋_GB2312"/>
          <w:sz w:val="32"/>
          <w:szCs w:val="32"/>
        </w:rPr>
        <w:t>规模以上工业增加值增长</w:t>
      </w:r>
      <w:r>
        <w:rPr>
          <w:rFonts w:ascii="仿宋_GB2312" w:eastAsia="仿宋_GB2312" w:hint="eastAsia"/>
          <w:sz w:val="32"/>
          <w:szCs w:val="32"/>
        </w:rPr>
        <w:t>20.8</w:t>
      </w:r>
      <w:r>
        <w:rPr>
          <w:rFonts w:ascii="仿宋_GB2312" w:eastAsia="仿宋_GB2312"/>
          <w:sz w:val="32"/>
          <w:szCs w:val="32"/>
        </w:rPr>
        <w:t>%，高于省属规模以上工业</w:t>
      </w:r>
      <w:r>
        <w:rPr>
          <w:rFonts w:ascii="仿宋_GB2312" w:eastAsia="仿宋_GB2312" w:hint="eastAsia"/>
          <w:sz w:val="32"/>
          <w:szCs w:val="32"/>
        </w:rPr>
        <w:t>34.5个</w:t>
      </w:r>
      <w:r>
        <w:rPr>
          <w:rFonts w:ascii="仿宋_GB2312" w:eastAsia="仿宋_GB2312"/>
          <w:sz w:val="32"/>
          <w:szCs w:val="32"/>
        </w:rPr>
        <w:t>百分点。</w:t>
      </w:r>
    </w:p>
    <w:p w:rsidR="00AB09BE" w:rsidRPr="00AB09BE" w:rsidRDefault="00705A5D" w:rsidP="00AB09BE">
      <w:pPr>
        <w:spacing w:line="576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Pr="00705A5D">
        <w:rPr>
          <w:rFonts w:ascii="楷体_GB2312" w:eastAsia="楷体_GB2312" w:hint="eastAsia"/>
          <w:b/>
          <w:sz w:val="32"/>
          <w:szCs w:val="32"/>
        </w:rPr>
        <w:t>从</w:t>
      </w:r>
      <w:r w:rsidR="005E5C6C">
        <w:rPr>
          <w:rFonts w:ascii="楷体_GB2312" w:eastAsia="楷体_GB2312" w:hint="eastAsia"/>
          <w:b/>
          <w:sz w:val="32"/>
          <w:szCs w:val="32"/>
        </w:rPr>
        <w:t>市场销售看，工业产销基本平稳</w:t>
      </w:r>
      <w:r w:rsidRPr="00705A5D">
        <w:rPr>
          <w:rFonts w:ascii="楷体_GB2312" w:eastAsia="楷体_GB2312" w:hint="eastAsia"/>
          <w:b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-10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</w:t>
      </w:r>
      <w:r w:rsidR="005E5C6C">
        <w:rPr>
          <w:rFonts w:ascii="仿宋_GB2312" w:eastAsia="仿宋_GB2312" w:hint="eastAsia"/>
          <w:sz w:val="32"/>
          <w:szCs w:val="32"/>
        </w:rPr>
        <w:t>全州</w:t>
      </w:r>
      <w:r w:rsidR="005E5C6C">
        <w:rPr>
          <w:rFonts w:ascii="仿宋_GB2312" w:eastAsia="仿宋_GB2312"/>
          <w:sz w:val="32"/>
          <w:szCs w:val="32"/>
        </w:rPr>
        <w:t>规模以上工业产销率</w:t>
      </w:r>
      <w:r w:rsidR="005E5C6C">
        <w:rPr>
          <w:rFonts w:ascii="仿宋_GB2312" w:eastAsia="仿宋_GB2312" w:hint="eastAsia"/>
          <w:sz w:val="32"/>
          <w:szCs w:val="32"/>
        </w:rPr>
        <w:t>98.9</w:t>
      </w:r>
      <w:r w:rsidR="005E5C6C">
        <w:rPr>
          <w:rFonts w:ascii="仿宋_GB2312" w:eastAsia="仿宋_GB2312"/>
          <w:sz w:val="32"/>
          <w:szCs w:val="32"/>
        </w:rPr>
        <w:t>%，较</w:t>
      </w:r>
      <w:r w:rsidR="00402122">
        <w:rPr>
          <w:rFonts w:ascii="仿宋_GB2312" w:eastAsia="仿宋_GB2312"/>
          <w:sz w:val="32"/>
          <w:szCs w:val="32"/>
        </w:rPr>
        <w:t>1-9月</w:t>
      </w:r>
      <w:r w:rsidR="005E5C6C">
        <w:rPr>
          <w:rFonts w:ascii="仿宋_GB2312" w:eastAsia="仿宋_GB2312" w:hint="eastAsia"/>
          <w:sz w:val="32"/>
          <w:szCs w:val="32"/>
        </w:rPr>
        <w:t>回落</w:t>
      </w:r>
      <w:r w:rsidR="005E5C6C">
        <w:rPr>
          <w:rFonts w:ascii="仿宋_GB2312" w:eastAsia="仿宋_GB2312"/>
          <w:sz w:val="32"/>
          <w:szCs w:val="32"/>
        </w:rPr>
        <w:t>0.1</w:t>
      </w:r>
      <w:r w:rsidR="005E5C6C">
        <w:rPr>
          <w:rFonts w:ascii="仿宋_GB2312" w:eastAsia="仿宋_GB2312" w:hint="eastAsia"/>
          <w:sz w:val="32"/>
          <w:szCs w:val="32"/>
        </w:rPr>
        <w:t>个</w:t>
      </w:r>
      <w:r w:rsidR="005E5C6C">
        <w:rPr>
          <w:rFonts w:ascii="仿宋_GB2312" w:eastAsia="仿宋_GB2312"/>
          <w:sz w:val="32"/>
          <w:szCs w:val="32"/>
        </w:rPr>
        <w:t>百分点。</w:t>
      </w:r>
      <w:r w:rsidR="005E5C6C">
        <w:rPr>
          <w:rFonts w:ascii="仿宋_GB2312" w:eastAsia="仿宋_GB2312" w:hint="eastAsia"/>
          <w:sz w:val="32"/>
          <w:szCs w:val="32"/>
        </w:rPr>
        <w:t>其中</w:t>
      </w:r>
      <w:r w:rsidR="005E5C6C">
        <w:rPr>
          <w:rFonts w:ascii="仿宋_GB2312" w:eastAsia="仿宋_GB2312"/>
          <w:sz w:val="32"/>
          <w:szCs w:val="32"/>
        </w:rPr>
        <w:t>，轻工业产销率</w:t>
      </w:r>
      <w:r w:rsidR="005E5C6C">
        <w:rPr>
          <w:rFonts w:ascii="仿宋_GB2312" w:eastAsia="仿宋_GB2312" w:hint="eastAsia"/>
          <w:sz w:val="32"/>
          <w:szCs w:val="32"/>
        </w:rPr>
        <w:t>96.6</w:t>
      </w:r>
      <w:r w:rsidR="005E5C6C">
        <w:rPr>
          <w:rFonts w:ascii="仿宋_GB2312" w:eastAsia="仿宋_GB2312"/>
          <w:sz w:val="32"/>
          <w:szCs w:val="32"/>
        </w:rPr>
        <w:t>%，较</w:t>
      </w:r>
      <w:r w:rsidR="00402122">
        <w:rPr>
          <w:rFonts w:ascii="仿宋_GB2312" w:eastAsia="仿宋_GB2312"/>
          <w:sz w:val="32"/>
          <w:szCs w:val="32"/>
        </w:rPr>
        <w:t>1-9月</w:t>
      </w:r>
      <w:r w:rsidR="005E5C6C">
        <w:rPr>
          <w:rFonts w:ascii="仿宋_GB2312" w:eastAsia="仿宋_GB2312" w:hint="eastAsia"/>
          <w:sz w:val="32"/>
          <w:szCs w:val="32"/>
        </w:rPr>
        <w:t>回落</w:t>
      </w:r>
      <w:r w:rsidR="005E5C6C">
        <w:rPr>
          <w:rFonts w:ascii="仿宋_GB2312" w:eastAsia="仿宋_GB2312"/>
          <w:sz w:val="32"/>
          <w:szCs w:val="32"/>
        </w:rPr>
        <w:t>4.6</w:t>
      </w:r>
      <w:r w:rsidR="005E5C6C">
        <w:rPr>
          <w:rFonts w:ascii="仿宋_GB2312" w:eastAsia="仿宋_GB2312" w:hint="eastAsia"/>
          <w:sz w:val="32"/>
          <w:szCs w:val="32"/>
        </w:rPr>
        <w:t>个</w:t>
      </w:r>
      <w:r w:rsidR="005E5C6C">
        <w:rPr>
          <w:rFonts w:ascii="仿宋_GB2312" w:eastAsia="仿宋_GB2312"/>
          <w:sz w:val="32"/>
          <w:szCs w:val="32"/>
        </w:rPr>
        <w:t>百分点</w:t>
      </w:r>
      <w:r w:rsidR="005E5C6C">
        <w:rPr>
          <w:rFonts w:ascii="仿宋_GB2312" w:eastAsia="仿宋_GB2312" w:hint="eastAsia"/>
          <w:sz w:val="32"/>
          <w:szCs w:val="32"/>
        </w:rPr>
        <w:t>，</w:t>
      </w:r>
      <w:r w:rsidR="005E5C6C">
        <w:rPr>
          <w:rFonts w:ascii="仿宋_GB2312" w:eastAsia="仿宋_GB2312"/>
          <w:sz w:val="32"/>
          <w:szCs w:val="32"/>
        </w:rPr>
        <w:t>重工业产销率</w:t>
      </w:r>
      <w:r w:rsidR="005E5C6C">
        <w:rPr>
          <w:rFonts w:ascii="仿宋_GB2312" w:eastAsia="仿宋_GB2312" w:hint="eastAsia"/>
          <w:sz w:val="32"/>
          <w:szCs w:val="32"/>
        </w:rPr>
        <w:t>99.1</w:t>
      </w:r>
      <w:r w:rsidR="005E5C6C">
        <w:rPr>
          <w:rFonts w:ascii="仿宋_GB2312" w:eastAsia="仿宋_GB2312"/>
          <w:sz w:val="32"/>
          <w:szCs w:val="32"/>
        </w:rPr>
        <w:t>%，较</w:t>
      </w:r>
      <w:r w:rsidR="00402122">
        <w:rPr>
          <w:rFonts w:ascii="仿宋_GB2312" w:eastAsia="仿宋_GB2312"/>
          <w:sz w:val="32"/>
          <w:szCs w:val="32"/>
        </w:rPr>
        <w:t>1-9月</w:t>
      </w:r>
      <w:r w:rsidR="005E5C6C">
        <w:rPr>
          <w:rFonts w:ascii="仿宋_GB2312" w:eastAsia="仿宋_GB2312" w:hint="eastAsia"/>
          <w:sz w:val="32"/>
          <w:szCs w:val="32"/>
        </w:rPr>
        <w:t>提高</w:t>
      </w:r>
      <w:r w:rsidR="005E5C6C">
        <w:rPr>
          <w:rFonts w:ascii="仿宋_GB2312" w:eastAsia="仿宋_GB2312"/>
          <w:sz w:val="32"/>
          <w:szCs w:val="32"/>
        </w:rPr>
        <w:t>0.2</w:t>
      </w:r>
      <w:r w:rsidR="005E5C6C">
        <w:rPr>
          <w:rFonts w:ascii="仿宋_GB2312" w:eastAsia="仿宋_GB2312" w:hint="eastAsia"/>
          <w:sz w:val="32"/>
          <w:szCs w:val="32"/>
        </w:rPr>
        <w:t>个百分点</w:t>
      </w:r>
      <w:r w:rsidR="005E5C6C">
        <w:rPr>
          <w:rFonts w:ascii="仿宋_GB2312" w:eastAsia="仿宋_GB2312"/>
          <w:sz w:val="32"/>
          <w:szCs w:val="32"/>
        </w:rPr>
        <w:t>。</w:t>
      </w:r>
    </w:p>
    <w:p w:rsidR="00E701AD" w:rsidRDefault="00E701AD" w:rsidP="00AB09BE">
      <w:pPr>
        <w:spacing w:line="576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 w:rsidRPr="001D7DBC">
        <w:rPr>
          <w:rFonts w:ascii="黑体" w:eastAsia="黑体" w:hAnsi="黑体" w:hint="eastAsia"/>
          <w:sz w:val="32"/>
          <w:szCs w:val="32"/>
        </w:rPr>
        <w:t>二、</w:t>
      </w:r>
      <w:r w:rsidRPr="001D7DBC">
        <w:rPr>
          <w:rFonts w:ascii="黑体" w:eastAsia="黑体" w:hAnsi="黑体"/>
          <w:sz w:val="32"/>
          <w:szCs w:val="32"/>
        </w:rPr>
        <w:t>固定资产投资小幅下降。</w:t>
      </w:r>
      <w:r>
        <w:rPr>
          <w:rFonts w:ascii="仿宋" w:eastAsia="仿宋" w:hAnsi="仿宋" w:cs="仿宋" w:hint="eastAsia"/>
          <w:sz w:val="32"/>
          <w:szCs w:val="32"/>
        </w:rPr>
        <w:t>1-10月，全州完成固定资产投资同比下降4.5%，其中：项目投资下降5%，房地产投资增长13.4%。</w:t>
      </w:r>
    </w:p>
    <w:p w:rsidR="00E701AD" w:rsidRDefault="00E701AD" w:rsidP="00AB09BE">
      <w:pPr>
        <w:spacing w:line="576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1D7DBC">
        <w:rPr>
          <w:rFonts w:ascii="楷体_GB2312" w:eastAsia="楷体_GB2312" w:hAnsi="仿宋" w:cs="仿宋" w:hint="eastAsia"/>
          <w:b/>
          <w:bCs/>
          <w:sz w:val="32"/>
          <w:szCs w:val="32"/>
        </w:rPr>
        <w:t>新能源投资持续下降，下</w:t>
      </w:r>
      <w:proofErr w:type="gramStart"/>
      <w:r w:rsidRPr="001D7DBC">
        <w:rPr>
          <w:rFonts w:ascii="楷体_GB2312" w:eastAsia="楷体_GB2312" w:hAnsi="仿宋" w:cs="仿宋" w:hint="eastAsia"/>
          <w:b/>
          <w:bCs/>
          <w:sz w:val="32"/>
          <w:szCs w:val="32"/>
        </w:rPr>
        <w:t>拉影响</w:t>
      </w:r>
      <w:proofErr w:type="gramEnd"/>
      <w:r w:rsidRPr="001D7DBC">
        <w:rPr>
          <w:rFonts w:ascii="楷体_GB2312" w:eastAsia="楷体_GB2312" w:hAnsi="仿宋" w:cs="仿宋" w:hint="eastAsia"/>
          <w:b/>
          <w:bCs/>
          <w:sz w:val="32"/>
          <w:szCs w:val="32"/>
        </w:rPr>
        <w:t>不断扩大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1-10月。</w:t>
      </w:r>
      <w:r w:rsidR="001D7DBC">
        <w:rPr>
          <w:rFonts w:ascii="仿宋" w:eastAsia="仿宋" w:hAnsi="仿宋" w:cs="仿宋" w:hint="eastAsia"/>
          <w:sz w:val="32"/>
          <w:szCs w:val="32"/>
        </w:rPr>
        <w:t>全州完成</w:t>
      </w:r>
      <w:r>
        <w:rPr>
          <w:rFonts w:ascii="仿宋" w:eastAsia="仿宋" w:hAnsi="仿宋" w:cs="仿宋" w:hint="eastAsia"/>
          <w:sz w:val="32"/>
          <w:szCs w:val="32"/>
        </w:rPr>
        <w:t>新能源项目投资占总投资的66.5%，同比下降14.5%，降幅较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上个月</w:t>
      </w:r>
      <w:r w:rsidR="001D7DBC">
        <w:rPr>
          <w:rFonts w:ascii="仿宋" w:eastAsia="仿宋" w:hAnsi="仿宋" w:cs="仿宋" w:hint="eastAsia"/>
          <w:sz w:val="32"/>
          <w:szCs w:val="32"/>
        </w:rPr>
        <w:t>扩大</w:t>
      </w:r>
      <w:r>
        <w:rPr>
          <w:rFonts w:ascii="仿宋" w:eastAsia="仿宋" w:hAnsi="仿宋" w:cs="仿宋" w:hint="eastAsia"/>
          <w:sz w:val="32"/>
          <w:szCs w:val="32"/>
        </w:rPr>
        <w:t>7.3个百分点，</w:t>
      </w:r>
      <w:r w:rsidR="001D7DBC">
        <w:rPr>
          <w:rFonts w:ascii="仿宋" w:eastAsia="仿宋" w:hAnsi="仿宋" w:cs="仿宋" w:hint="eastAsia"/>
          <w:sz w:val="32"/>
          <w:szCs w:val="32"/>
        </w:rPr>
        <w:t>影响</w:t>
      </w:r>
      <w:r>
        <w:rPr>
          <w:rFonts w:ascii="仿宋" w:eastAsia="仿宋" w:hAnsi="仿宋" w:cs="仿宋" w:hint="eastAsia"/>
          <w:sz w:val="32"/>
          <w:szCs w:val="32"/>
        </w:rPr>
        <w:t>投资增长10.8个百分点，较上个月扩大5.1个百分点。</w:t>
      </w:r>
    </w:p>
    <w:p w:rsidR="00E701AD" w:rsidRDefault="00E701AD" w:rsidP="00AB09BE">
      <w:pPr>
        <w:spacing w:line="576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1D7DBC">
        <w:rPr>
          <w:rFonts w:ascii="楷体_GB2312" w:eastAsia="楷体_GB2312" w:hAnsi="仿宋" w:cs="仿宋" w:hint="eastAsia"/>
          <w:b/>
          <w:bCs/>
          <w:sz w:val="32"/>
          <w:szCs w:val="32"/>
        </w:rPr>
        <w:t>国有投资增长明显，其他投资大幅下降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1-10月，</w:t>
      </w:r>
      <w:r w:rsidR="001D7DBC">
        <w:rPr>
          <w:rFonts w:ascii="仿宋" w:eastAsia="仿宋" w:hAnsi="仿宋" w:cs="仿宋" w:hint="eastAsia"/>
          <w:sz w:val="32"/>
          <w:szCs w:val="32"/>
        </w:rPr>
        <w:t>全州完成</w:t>
      </w:r>
      <w:r>
        <w:rPr>
          <w:rFonts w:ascii="仿宋" w:eastAsia="仿宋" w:hAnsi="仿宋" w:cs="仿宋" w:hint="eastAsia"/>
          <w:sz w:val="32"/>
          <w:szCs w:val="32"/>
        </w:rPr>
        <w:t>国有投资占总投资的93.8%，同比增长6.6%，拉动投资增长5.6个百分点；其他资本完成投资下降63%，影响投资增长10</w:t>
      </w:r>
      <w:r w:rsidR="001D7DBC">
        <w:rPr>
          <w:rFonts w:ascii="仿宋" w:eastAsia="仿宋" w:hAnsi="仿宋" w:cs="仿宋"/>
          <w:sz w:val="32"/>
          <w:szCs w:val="32"/>
        </w:rPr>
        <w:t>.0</w:t>
      </w:r>
      <w:r>
        <w:rPr>
          <w:rFonts w:ascii="仿宋" w:eastAsia="仿宋" w:hAnsi="仿宋" w:cs="仿宋" w:hint="eastAsia"/>
          <w:sz w:val="32"/>
          <w:szCs w:val="32"/>
        </w:rPr>
        <w:t>个百分点。</w:t>
      </w:r>
    </w:p>
    <w:p w:rsidR="00E701AD" w:rsidRDefault="00E701AD" w:rsidP="00AB09BE">
      <w:pPr>
        <w:spacing w:line="576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1D7DBC">
        <w:rPr>
          <w:rFonts w:ascii="楷体_GB2312" w:eastAsia="楷体_GB2312" w:hAnsi="黑体" w:cs="仿宋" w:hint="eastAsia"/>
          <w:b/>
          <w:bCs/>
          <w:sz w:val="32"/>
          <w:szCs w:val="32"/>
        </w:rPr>
        <w:t>一</w:t>
      </w:r>
      <w:r w:rsidR="001D7DBC">
        <w:rPr>
          <w:rFonts w:ascii="楷体_GB2312" w:eastAsia="楷体_GB2312" w:hAnsi="黑体" w:cs="仿宋" w:hint="eastAsia"/>
          <w:b/>
          <w:bCs/>
          <w:sz w:val="32"/>
          <w:szCs w:val="32"/>
        </w:rPr>
        <w:t>、</w:t>
      </w:r>
      <w:r w:rsidRPr="001D7DBC">
        <w:rPr>
          <w:rFonts w:ascii="楷体_GB2312" w:eastAsia="楷体_GB2312" w:hAnsi="黑体" w:cs="仿宋" w:hint="eastAsia"/>
          <w:b/>
          <w:bCs/>
          <w:sz w:val="32"/>
          <w:szCs w:val="32"/>
        </w:rPr>
        <w:t>三产业增长迅速，工业投资持续下降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1-10月，</w:t>
      </w:r>
      <w:r w:rsidR="001D7DBC">
        <w:rPr>
          <w:rFonts w:ascii="仿宋" w:eastAsia="仿宋" w:hAnsi="仿宋" w:cs="仿宋" w:hint="eastAsia"/>
          <w:sz w:val="32"/>
          <w:szCs w:val="32"/>
        </w:rPr>
        <w:t>第</w:t>
      </w:r>
      <w:r>
        <w:rPr>
          <w:rFonts w:ascii="仿宋" w:eastAsia="仿宋" w:hAnsi="仿宋" w:cs="仿宋" w:hint="eastAsia"/>
          <w:sz w:val="32"/>
          <w:szCs w:val="32"/>
        </w:rPr>
        <w:t>一、三产业完成投资分别</w:t>
      </w:r>
      <w:r w:rsidR="001D7DBC">
        <w:rPr>
          <w:rFonts w:ascii="仿宋" w:eastAsia="仿宋" w:hAnsi="仿宋" w:cs="仿宋" w:hint="eastAsia"/>
          <w:sz w:val="32"/>
          <w:szCs w:val="32"/>
        </w:rPr>
        <w:t>同比</w:t>
      </w:r>
      <w:r>
        <w:rPr>
          <w:rFonts w:ascii="仿宋" w:eastAsia="仿宋" w:hAnsi="仿宋" w:cs="仿宋" w:hint="eastAsia"/>
          <w:sz w:val="32"/>
          <w:szCs w:val="32"/>
        </w:rPr>
        <w:t>增长16.8%和30.9%，</w:t>
      </w:r>
      <w:r w:rsidR="001D7DBC">
        <w:rPr>
          <w:rFonts w:ascii="仿宋" w:eastAsia="仿宋" w:hAnsi="仿宋" w:cs="仿宋" w:hint="eastAsia"/>
          <w:sz w:val="32"/>
          <w:szCs w:val="32"/>
        </w:rPr>
        <w:t>依次</w:t>
      </w:r>
      <w:r>
        <w:rPr>
          <w:rFonts w:ascii="仿宋" w:eastAsia="仿宋" w:hAnsi="仿宋" w:cs="仿宋" w:hint="eastAsia"/>
          <w:sz w:val="32"/>
          <w:szCs w:val="32"/>
        </w:rPr>
        <w:t>拉动投资增长0.6和4.9个百分点；第二产业完成投资</w:t>
      </w:r>
      <w:r w:rsidR="001D7DBC">
        <w:rPr>
          <w:rFonts w:ascii="仿宋" w:eastAsia="仿宋" w:hAnsi="仿宋" w:cs="仿宋" w:hint="eastAsia"/>
          <w:sz w:val="32"/>
          <w:szCs w:val="32"/>
        </w:rPr>
        <w:t>（工业投资）</w:t>
      </w:r>
      <w:r>
        <w:rPr>
          <w:rFonts w:ascii="仿宋" w:eastAsia="仿宋" w:hAnsi="仿宋" w:cs="仿宋" w:hint="eastAsia"/>
          <w:sz w:val="32"/>
          <w:szCs w:val="32"/>
        </w:rPr>
        <w:t>下降12.4%，降幅较上个月扩大7.1个百分点</w:t>
      </w:r>
      <w:r w:rsidR="001D7DBC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其中，一般性工业</w:t>
      </w:r>
      <w:r w:rsidR="001D7DBC">
        <w:rPr>
          <w:rFonts w:ascii="仿宋" w:eastAsia="仿宋" w:hAnsi="仿宋" w:cs="仿宋" w:hint="eastAsia"/>
          <w:sz w:val="32"/>
          <w:szCs w:val="32"/>
        </w:rPr>
        <w:t>投资</w:t>
      </w:r>
      <w:r w:rsidR="001D7DBC">
        <w:rPr>
          <w:rFonts w:ascii="仿宋" w:eastAsia="仿宋" w:hAnsi="仿宋" w:cs="仿宋"/>
          <w:sz w:val="32"/>
          <w:szCs w:val="32"/>
        </w:rPr>
        <w:t>下降</w:t>
      </w:r>
      <w:r>
        <w:rPr>
          <w:rFonts w:ascii="仿宋" w:eastAsia="仿宋" w:hAnsi="仿宋" w:cs="仿宋" w:hint="eastAsia"/>
          <w:sz w:val="32"/>
          <w:szCs w:val="32"/>
        </w:rPr>
        <w:t>37.9%，影响投资增长10个百分点。</w:t>
      </w:r>
    </w:p>
    <w:p w:rsidR="00402122" w:rsidRDefault="00402122" w:rsidP="0040212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02122">
        <w:rPr>
          <w:rFonts w:ascii="黑体" w:eastAsia="黑体" w:hAnsi="黑体" w:hint="eastAsia"/>
          <w:sz w:val="32"/>
          <w:szCs w:val="32"/>
        </w:rPr>
        <w:t>三</w:t>
      </w:r>
      <w:r w:rsidRPr="00402122">
        <w:rPr>
          <w:rFonts w:ascii="黑体" w:eastAsia="黑体" w:hAnsi="黑体"/>
          <w:sz w:val="32"/>
          <w:szCs w:val="32"/>
        </w:rPr>
        <w:t>、消费市场持续回落。</w:t>
      </w:r>
      <w:r>
        <w:rPr>
          <w:rFonts w:ascii="仿宋_GB2312" w:eastAsia="仿宋_GB2312" w:hint="eastAsia"/>
          <w:sz w:val="32"/>
          <w:szCs w:val="32"/>
        </w:rPr>
        <w:t>1-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月，全州实现限额以上社会消费品零售总额</w:t>
      </w:r>
      <w:r>
        <w:rPr>
          <w:rFonts w:ascii="仿宋_GB2312" w:eastAsia="仿宋_GB2312"/>
          <w:sz w:val="32"/>
          <w:szCs w:val="32"/>
        </w:rPr>
        <w:t>7</w:t>
      </w:r>
      <w:r w:rsidR="00D0493B"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27</w:t>
      </w:r>
      <w:r w:rsidR="00D0493B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元，同比增长</w:t>
      </w:r>
      <w:r>
        <w:rPr>
          <w:rFonts w:ascii="仿宋_GB2312" w:eastAsia="仿宋_GB2312"/>
          <w:sz w:val="32"/>
          <w:szCs w:val="32"/>
        </w:rPr>
        <w:t>17.6</w:t>
      </w:r>
      <w:r>
        <w:rPr>
          <w:rFonts w:ascii="仿宋_GB2312" w:eastAsia="仿宋_GB2312" w:hint="eastAsia"/>
          <w:sz w:val="32"/>
          <w:szCs w:val="32"/>
        </w:rPr>
        <w:t>%</w:t>
      </w:r>
      <w:r w:rsidR="008079EA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较1-9月回落</w:t>
      </w:r>
      <w:r>
        <w:rPr>
          <w:rFonts w:ascii="仿宋_GB2312" w:eastAsia="仿宋_GB2312"/>
          <w:sz w:val="32"/>
          <w:szCs w:val="32"/>
        </w:rPr>
        <w:t>0.4</w:t>
      </w:r>
      <w:r>
        <w:rPr>
          <w:rFonts w:ascii="仿宋_GB2312" w:eastAsia="仿宋_GB2312" w:hint="eastAsia"/>
          <w:sz w:val="32"/>
          <w:szCs w:val="32"/>
        </w:rPr>
        <w:t>个百分点。</w:t>
      </w:r>
    </w:p>
    <w:p w:rsidR="00402122" w:rsidRDefault="00402122" w:rsidP="00402122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402122">
        <w:rPr>
          <w:rFonts w:ascii="楷体_GB2312" w:eastAsia="楷体_GB2312" w:hint="eastAsia"/>
          <w:b/>
          <w:sz w:val="32"/>
          <w:szCs w:val="32"/>
        </w:rPr>
        <w:t>按消费类型分，商品零售快于餐费收入。</w:t>
      </w:r>
      <w:r>
        <w:rPr>
          <w:rFonts w:ascii="仿宋_GB2312" w:eastAsia="仿宋_GB2312" w:hint="eastAsia"/>
          <w:sz w:val="32"/>
          <w:szCs w:val="32"/>
        </w:rPr>
        <w:t>1-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月，实现商品零售</w:t>
      </w:r>
      <w:r>
        <w:rPr>
          <w:rFonts w:ascii="仿宋_GB2312" w:eastAsia="仿宋_GB2312"/>
          <w:sz w:val="32"/>
          <w:szCs w:val="32"/>
        </w:rPr>
        <w:t>7</w:t>
      </w:r>
      <w:r w:rsidR="00D0493B"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09</w:t>
      </w:r>
      <w:r w:rsidR="00D0493B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元，同比增长</w:t>
      </w:r>
      <w:r>
        <w:rPr>
          <w:rFonts w:ascii="仿宋_GB2312" w:eastAsia="仿宋_GB2312"/>
          <w:sz w:val="32"/>
          <w:szCs w:val="32"/>
        </w:rPr>
        <w:t>18.6</w:t>
      </w:r>
      <w:r>
        <w:rPr>
          <w:rFonts w:ascii="仿宋_GB2312" w:eastAsia="仿宋_GB2312" w:hint="eastAsia"/>
          <w:sz w:val="32"/>
          <w:szCs w:val="32"/>
        </w:rPr>
        <w:t>%；实现餐饮收入</w:t>
      </w:r>
      <w:r w:rsidR="00D0493B">
        <w:rPr>
          <w:rFonts w:ascii="仿宋_GB2312" w:eastAsia="仿宋_GB2312" w:hint="eastAsia"/>
          <w:sz w:val="32"/>
          <w:szCs w:val="32"/>
        </w:rPr>
        <w:t>0.</w:t>
      </w:r>
      <w:r>
        <w:rPr>
          <w:rFonts w:ascii="仿宋_GB2312" w:eastAsia="仿宋_GB2312"/>
          <w:sz w:val="32"/>
          <w:szCs w:val="32"/>
        </w:rPr>
        <w:t>18</w:t>
      </w:r>
      <w:r w:rsidR="00D0493B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元，下降</w:t>
      </w:r>
      <w:r>
        <w:rPr>
          <w:rFonts w:ascii="仿宋_GB2312" w:eastAsia="仿宋_GB2312"/>
          <w:sz w:val="32"/>
          <w:szCs w:val="32"/>
        </w:rPr>
        <w:t>12.2</w:t>
      </w:r>
      <w:r>
        <w:rPr>
          <w:rFonts w:ascii="仿宋_GB2312" w:eastAsia="仿宋_GB2312" w:hint="eastAsia"/>
          <w:sz w:val="32"/>
          <w:szCs w:val="32"/>
        </w:rPr>
        <w:t>%。</w:t>
      </w:r>
    </w:p>
    <w:p w:rsidR="00402122" w:rsidRDefault="00402122" w:rsidP="00402122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402122">
        <w:rPr>
          <w:rFonts w:ascii="楷体_GB2312" w:eastAsia="楷体_GB2312" w:hint="eastAsia"/>
          <w:b/>
          <w:sz w:val="32"/>
          <w:szCs w:val="32"/>
        </w:rPr>
        <w:t>按行业分，批发业快速增长。</w:t>
      </w:r>
      <w:r>
        <w:rPr>
          <w:rFonts w:ascii="仿宋_GB2312" w:eastAsia="仿宋_GB2312" w:hint="eastAsia"/>
          <w:sz w:val="32"/>
          <w:szCs w:val="32"/>
        </w:rPr>
        <w:t>实现批发业零售额</w:t>
      </w:r>
      <w:r>
        <w:rPr>
          <w:rFonts w:ascii="仿宋_GB2312" w:eastAsia="仿宋_GB2312"/>
          <w:sz w:val="32"/>
          <w:szCs w:val="32"/>
        </w:rPr>
        <w:t>5</w:t>
      </w:r>
      <w:r w:rsidR="00D0493B"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43</w:t>
      </w:r>
      <w:r w:rsidR="00D0493B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元，同比增长</w:t>
      </w:r>
      <w:r>
        <w:rPr>
          <w:rFonts w:ascii="仿宋_GB2312" w:eastAsia="仿宋_GB2312"/>
          <w:sz w:val="32"/>
          <w:szCs w:val="32"/>
        </w:rPr>
        <w:t>26.5</w:t>
      </w:r>
      <w:r>
        <w:rPr>
          <w:rFonts w:ascii="仿宋_GB2312" w:eastAsia="仿宋_GB2312" w:hint="eastAsia"/>
          <w:sz w:val="32"/>
          <w:szCs w:val="32"/>
        </w:rPr>
        <w:t>%；实现零售业零售额</w:t>
      </w:r>
      <w:r>
        <w:rPr>
          <w:rFonts w:ascii="仿宋_GB2312" w:eastAsia="仿宋_GB2312"/>
          <w:sz w:val="32"/>
          <w:szCs w:val="32"/>
        </w:rPr>
        <w:t>1</w:t>
      </w:r>
      <w:r w:rsidR="00D0493B"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6</w:t>
      </w:r>
      <w:r w:rsidR="00D0493B">
        <w:rPr>
          <w:rFonts w:ascii="仿宋_GB2312" w:eastAsia="仿宋_GB2312"/>
          <w:sz w:val="32"/>
          <w:szCs w:val="32"/>
        </w:rPr>
        <w:t>6</w:t>
      </w:r>
      <w:r w:rsidR="00D0493B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元，下降</w:t>
      </w:r>
      <w:r>
        <w:rPr>
          <w:rFonts w:ascii="仿宋_GB2312" w:eastAsia="仿宋_GB2312"/>
          <w:sz w:val="32"/>
          <w:szCs w:val="32"/>
        </w:rPr>
        <w:t>1.4</w:t>
      </w:r>
      <w:r>
        <w:rPr>
          <w:rFonts w:ascii="仿宋_GB2312" w:eastAsia="仿宋_GB2312" w:hint="eastAsia"/>
          <w:sz w:val="32"/>
          <w:szCs w:val="32"/>
        </w:rPr>
        <w:t>%；实现住宿业</w:t>
      </w:r>
      <w:r>
        <w:rPr>
          <w:rFonts w:ascii="仿宋_GB2312" w:eastAsia="仿宋_GB2312"/>
          <w:sz w:val="32"/>
          <w:szCs w:val="32"/>
        </w:rPr>
        <w:t>零售额</w:t>
      </w:r>
      <w:r w:rsidR="00D0493B">
        <w:rPr>
          <w:rFonts w:ascii="仿宋_GB2312" w:eastAsia="仿宋_GB2312" w:hint="eastAsia"/>
          <w:sz w:val="32"/>
          <w:szCs w:val="32"/>
        </w:rPr>
        <w:t>0.0</w:t>
      </w:r>
      <w:r w:rsidR="00D0493B">
        <w:rPr>
          <w:rFonts w:ascii="仿宋_GB2312" w:eastAsia="仿宋_GB2312"/>
          <w:sz w:val="32"/>
          <w:szCs w:val="32"/>
        </w:rPr>
        <w:t>7</w:t>
      </w:r>
      <w:r w:rsidR="00D0493B">
        <w:rPr>
          <w:rFonts w:ascii="仿宋_GB2312" w:eastAsia="仿宋_GB2312" w:hint="eastAsia"/>
          <w:sz w:val="32"/>
          <w:szCs w:val="32"/>
        </w:rPr>
        <w:t>亿</w:t>
      </w:r>
      <w:r>
        <w:rPr>
          <w:rFonts w:ascii="仿宋_GB2312" w:eastAsia="仿宋_GB2312" w:hint="eastAsia"/>
          <w:sz w:val="32"/>
          <w:szCs w:val="32"/>
        </w:rPr>
        <w:t>元，下降</w:t>
      </w:r>
      <w:r>
        <w:rPr>
          <w:rFonts w:ascii="仿宋_GB2312" w:eastAsia="仿宋_GB2312"/>
          <w:sz w:val="32"/>
          <w:szCs w:val="32"/>
        </w:rPr>
        <w:t>22.9</w:t>
      </w:r>
      <w:r>
        <w:rPr>
          <w:rFonts w:ascii="仿宋_GB2312" w:eastAsia="仿宋_GB2312" w:hint="eastAsia"/>
          <w:sz w:val="32"/>
          <w:szCs w:val="32"/>
        </w:rPr>
        <w:t>%；实现餐饮业零售额</w:t>
      </w:r>
      <w:r w:rsidR="00D0493B">
        <w:rPr>
          <w:rFonts w:ascii="仿宋_GB2312" w:eastAsia="仿宋_GB2312" w:hint="eastAsia"/>
          <w:sz w:val="32"/>
          <w:szCs w:val="32"/>
        </w:rPr>
        <w:t>0.</w:t>
      </w:r>
      <w:r>
        <w:rPr>
          <w:rFonts w:ascii="仿宋_GB2312" w:eastAsia="仿宋_GB2312"/>
          <w:sz w:val="32"/>
          <w:szCs w:val="32"/>
        </w:rPr>
        <w:t>1</w:t>
      </w:r>
      <w:r w:rsidR="00D0493B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万元，下降</w:t>
      </w:r>
      <w:r>
        <w:rPr>
          <w:rFonts w:ascii="仿宋_GB2312" w:eastAsia="仿宋_GB2312"/>
          <w:sz w:val="32"/>
          <w:szCs w:val="32"/>
        </w:rPr>
        <w:t>4.9</w:t>
      </w:r>
      <w:r>
        <w:rPr>
          <w:rFonts w:ascii="仿宋_GB2312" w:eastAsia="仿宋_GB2312" w:hint="eastAsia"/>
          <w:sz w:val="32"/>
          <w:szCs w:val="32"/>
        </w:rPr>
        <w:t>%。</w:t>
      </w:r>
    </w:p>
    <w:p w:rsidR="009D7F58" w:rsidRDefault="009D7F58" w:rsidP="009D7F58">
      <w:pPr>
        <w:spacing w:line="576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EF0DA2">
        <w:rPr>
          <w:rFonts w:ascii="黑体" w:eastAsia="黑体" w:hAnsi="黑体" w:hint="eastAsia"/>
          <w:sz w:val="32"/>
          <w:szCs w:val="32"/>
        </w:rPr>
        <w:t>四、</w:t>
      </w:r>
      <w:r w:rsidRPr="00EF0DA2">
        <w:rPr>
          <w:rFonts w:ascii="黑体" w:eastAsia="黑体" w:hAnsi="黑体" w:hint="eastAsia"/>
          <w:color w:val="000000"/>
          <w:sz w:val="32"/>
          <w:szCs w:val="32"/>
        </w:rPr>
        <w:t>财政收支增速持续向好。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-10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，全州</w:t>
      </w:r>
      <w:r>
        <w:rPr>
          <w:rFonts w:ascii="仿宋_GB2312" w:eastAsia="仿宋_GB2312" w:hint="eastAsia"/>
          <w:color w:val="000000"/>
          <w:sz w:val="32"/>
          <w:szCs w:val="32"/>
        </w:rPr>
        <w:t>完成</w:t>
      </w:r>
      <w:r>
        <w:rPr>
          <w:rFonts w:ascii="仿宋_GB2312" w:eastAsia="仿宋_GB2312"/>
          <w:color w:val="000000"/>
          <w:sz w:val="32"/>
          <w:szCs w:val="32"/>
        </w:rPr>
        <w:t>公共财政预</w:t>
      </w:r>
      <w:r>
        <w:rPr>
          <w:rFonts w:ascii="仿宋_GB2312" w:eastAsia="仿宋_GB2312"/>
          <w:color w:val="000000"/>
          <w:sz w:val="32"/>
          <w:szCs w:val="32"/>
        </w:rPr>
        <w:lastRenderedPageBreak/>
        <w:t>算收入15.34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，同比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>
        <w:rPr>
          <w:rFonts w:ascii="仿宋_GB2312" w:eastAsia="仿宋_GB2312"/>
          <w:color w:val="000000"/>
          <w:sz w:val="32"/>
          <w:szCs w:val="32"/>
        </w:rPr>
        <w:t>4.1%，较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-9</w:t>
      </w:r>
      <w:r>
        <w:rPr>
          <w:rFonts w:ascii="仿宋_GB2312" w:eastAsia="仿宋_GB2312" w:hint="eastAsia"/>
          <w:color w:val="000000"/>
          <w:sz w:val="32"/>
          <w:szCs w:val="32"/>
        </w:rPr>
        <w:t>月提高</w:t>
      </w:r>
      <w:r>
        <w:rPr>
          <w:rFonts w:ascii="仿宋_GB2312" w:eastAsia="仿宋_GB2312"/>
          <w:color w:val="000000"/>
          <w:sz w:val="32"/>
          <w:szCs w:val="32"/>
        </w:rPr>
        <w:t>4.6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从</w:t>
      </w:r>
      <w:r>
        <w:rPr>
          <w:rFonts w:ascii="仿宋_GB2312" w:eastAsia="仿宋_GB2312"/>
          <w:b/>
          <w:color w:val="000000"/>
          <w:sz w:val="32"/>
          <w:szCs w:val="32"/>
        </w:rPr>
        <w:t>收入来源看</w:t>
      </w:r>
      <w:r w:rsidRPr="00915EB9">
        <w:rPr>
          <w:rFonts w:ascii="仿宋_GB2312" w:eastAsia="仿宋_GB2312"/>
          <w:b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税收</w:t>
      </w:r>
      <w:r>
        <w:rPr>
          <w:rFonts w:ascii="仿宋_GB2312" w:eastAsia="仿宋_GB2312"/>
          <w:color w:val="000000"/>
          <w:sz w:val="32"/>
          <w:szCs w:val="32"/>
        </w:rPr>
        <w:t>收入</w:t>
      </w:r>
      <w:r>
        <w:rPr>
          <w:rFonts w:ascii="仿宋_GB2312" w:eastAsia="仿宋_GB2312" w:hint="eastAsia"/>
          <w:color w:val="000000"/>
          <w:sz w:val="32"/>
          <w:szCs w:val="32"/>
        </w:rPr>
        <w:t>明显好转</w:t>
      </w:r>
      <w:r>
        <w:rPr>
          <w:rFonts w:ascii="仿宋_GB2312" w:eastAsia="仿宋_GB2312"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t>1-</w:t>
      </w:r>
      <w:r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完成</w:t>
      </w:r>
      <w:r>
        <w:rPr>
          <w:rFonts w:ascii="仿宋_GB2312" w:eastAsia="仿宋_GB2312"/>
          <w:color w:val="000000"/>
          <w:sz w:val="32"/>
          <w:szCs w:val="32"/>
        </w:rPr>
        <w:t>税收收入12.2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>
        <w:rPr>
          <w:rFonts w:ascii="仿宋_GB2312" w:eastAsia="仿宋_GB2312"/>
          <w:color w:val="000000"/>
          <w:sz w:val="32"/>
          <w:szCs w:val="32"/>
        </w:rPr>
        <w:t>1.8%</w:t>
      </w:r>
      <w:r w:rsidR="00184D1C"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较</w:t>
      </w:r>
      <w:r>
        <w:rPr>
          <w:rFonts w:ascii="仿宋_GB2312" w:eastAsia="仿宋_GB2312" w:hint="eastAsia"/>
          <w:color w:val="000000"/>
          <w:sz w:val="32"/>
          <w:szCs w:val="32"/>
        </w:rPr>
        <w:t>1-</w:t>
      </w:r>
      <w:r>
        <w:rPr>
          <w:rFonts w:ascii="仿宋_GB2312" w:eastAsia="仿宋_GB2312"/>
          <w:color w:val="000000"/>
          <w:sz w:val="32"/>
          <w:szCs w:val="32"/>
        </w:rPr>
        <w:t>9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提高6.3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百分点；非税收入3.14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增长13.9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，较1-</w:t>
      </w:r>
      <w:r>
        <w:rPr>
          <w:rFonts w:ascii="仿宋_GB2312" w:eastAsia="仿宋_GB2312"/>
          <w:color w:val="000000"/>
          <w:sz w:val="32"/>
          <w:szCs w:val="32"/>
        </w:rPr>
        <w:t>9</w:t>
      </w:r>
      <w:r>
        <w:rPr>
          <w:rFonts w:ascii="仿宋_GB2312" w:eastAsia="仿宋_GB2312" w:hint="eastAsia"/>
          <w:color w:val="000000"/>
          <w:sz w:val="32"/>
          <w:szCs w:val="32"/>
        </w:rPr>
        <w:t>月回落</w:t>
      </w:r>
      <w:r>
        <w:rPr>
          <w:rFonts w:ascii="仿宋_GB2312" w:eastAsia="仿宋_GB2312"/>
          <w:color w:val="000000"/>
          <w:sz w:val="32"/>
          <w:szCs w:val="32"/>
        </w:rPr>
        <w:t>9.7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百分点。完成</w:t>
      </w:r>
      <w:r>
        <w:rPr>
          <w:rFonts w:ascii="仿宋_GB2312" w:eastAsia="仿宋_GB2312" w:hint="eastAsia"/>
          <w:color w:val="000000"/>
          <w:sz w:val="32"/>
          <w:szCs w:val="32"/>
        </w:rPr>
        <w:t>公共</w:t>
      </w:r>
      <w:r>
        <w:rPr>
          <w:rFonts w:ascii="仿宋_GB2312" w:eastAsia="仿宋_GB2312"/>
          <w:color w:val="000000"/>
          <w:sz w:val="32"/>
          <w:szCs w:val="32"/>
        </w:rPr>
        <w:t>财政预算支出110.56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，同比增长35.1%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较1-9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回落5.2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</w:t>
      </w:r>
    </w:p>
    <w:p w:rsidR="009D7F58" w:rsidRDefault="009D7F58" w:rsidP="009D7F58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F0DA2">
        <w:rPr>
          <w:rFonts w:ascii="黑体" w:eastAsia="黑体" w:hAnsi="黑体" w:hint="eastAsia"/>
          <w:color w:val="000000"/>
          <w:sz w:val="32"/>
          <w:szCs w:val="32"/>
        </w:rPr>
        <w:t>五、金融存贷款增速较快增长。</w:t>
      </w:r>
      <w:r w:rsidR="009C34A3">
        <w:rPr>
          <w:rFonts w:ascii="仿宋_GB2312" w:eastAsia="仿宋_GB2312" w:hAnsi="黑体"/>
          <w:color w:val="000000"/>
          <w:sz w:val="32"/>
          <w:szCs w:val="32"/>
        </w:rPr>
        <w:t>10</w:t>
      </w:r>
      <w:r w:rsidRPr="00915EB9">
        <w:rPr>
          <w:rFonts w:ascii="仿宋_GB2312" w:eastAsia="仿宋_GB2312" w:hAnsi="黑体" w:hint="eastAsia"/>
          <w:color w:val="000000"/>
          <w:sz w:val="32"/>
          <w:szCs w:val="32"/>
        </w:rPr>
        <w:t>月末，</w:t>
      </w:r>
      <w:r w:rsidRPr="003A2A0D">
        <w:rPr>
          <w:rFonts w:ascii="仿宋_GB2312" w:eastAsia="仿宋_GB2312" w:hAnsi="仿宋" w:hint="eastAsia"/>
          <w:sz w:val="32"/>
          <w:szCs w:val="32"/>
        </w:rPr>
        <w:t>全州完成金融机构各项存款余额</w:t>
      </w:r>
      <w:r w:rsidR="00E7462B">
        <w:rPr>
          <w:rFonts w:ascii="仿宋_GB2312" w:eastAsia="仿宋_GB2312" w:hAnsi="仿宋"/>
          <w:sz w:val="32"/>
          <w:szCs w:val="32"/>
        </w:rPr>
        <w:t>233.49</w:t>
      </w:r>
      <w:r w:rsidRPr="003A2A0D">
        <w:rPr>
          <w:rFonts w:ascii="仿宋_GB2312" w:eastAsia="仿宋_GB2312" w:hAnsi="仿宋" w:hint="eastAsia"/>
          <w:sz w:val="32"/>
          <w:szCs w:val="32"/>
        </w:rPr>
        <w:t>亿元，同比增长</w:t>
      </w:r>
      <w:r w:rsidR="00E7462B">
        <w:rPr>
          <w:rFonts w:ascii="仿宋_GB2312" w:eastAsia="仿宋_GB2312" w:hAnsi="仿宋"/>
          <w:sz w:val="32"/>
          <w:szCs w:val="32"/>
        </w:rPr>
        <w:t>26.6</w:t>
      </w:r>
      <w:r w:rsidRPr="003A2A0D">
        <w:rPr>
          <w:rFonts w:ascii="仿宋_GB2312" w:eastAsia="仿宋_GB2312" w:hAnsi="仿宋" w:hint="eastAsia"/>
          <w:sz w:val="32"/>
          <w:szCs w:val="32"/>
        </w:rPr>
        <w:t>%，较</w:t>
      </w:r>
      <w:r w:rsidR="00E7462B">
        <w:rPr>
          <w:rFonts w:ascii="仿宋_GB2312" w:eastAsia="仿宋_GB2312" w:hAnsi="仿宋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末</w:t>
      </w:r>
      <w:r w:rsidR="00E7462B">
        <w:rPr>
          <w:rFonts w:ascii="仿宋_GB2312" w:eastAsia="仿宋_GB2312" w:hAnsi="仿宋" w:hint="eastAsia"/>
          <w:sz w:val="32"/>
          <w:szCs w:val="32"/>
        </w:rPr>
        <w:t>提高</w:t>
      </w:r>
      <w:r w:rsidR="00E7462B">
        <w:rPr>
          <w:rFonts w:ascii="仿宋_GB2312" w:eastAsia="仿宋_GB2312" w:hAnsi="仿宋"/>
          <w:sz w:val="32"/>
          <w:szCs w:val="32"/>
        </w:rPr>
        <w:t>10.0</w:t>
      </w:r>
      <w:r>
        <w:rPr>
          <w:rFonts w:ascii="仿宋_GB2312" w:eastAsia="仿宋_GB2312" w:hAnsi="仿宋" w:hint="eastAsia"/>
          <w:sz w:val="32"/>
          <w:szCs w:val="32"/>
        </w:rPr>
        <w:t>个百分点</w:t>
      </w:r>
      <w:r w:rsidRPr="003A2A0D"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其中，非金融企业存款</w:t>
      </w:r>
      <w:r w:rsidR="00E7462B">
        <w:rPr>
          <w:rFonts w:ascii="仿宋_GB2312" w:eastAsia="仿宋_GB2312" w:hAnsi="仿宋"/>
          <w:sz w:val="32"/>
          <w:szCs w:val="32"/>
        </w:rPr>
        <w:t>29.71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E7462B">
        <w:rPr>
          <w:rFonts w:ascii="仿宋_GB2312" w:eastAsia="仿宋_GB2312" w:hAnsi="仿宋"/>
          <w:sz w:val="32"/>
          <w:szCs w:val="32"/>
        </w:rPr>
        <w:t>54.7</w:t>
      </w:r>
      <w:r>
        <w:rPr>
          <w:rFonts w:ascii="仿宋_GB2312" w:eastAsia="仿宋_GB2312" w:hAnsi="仿宋" w:hint="eastAsia"/>
          <w:sz w:val="32"/>
          <w:szCs w:val="32"/>
        </w:rPr>
        <w:t>%，住户存款</w:t>
      </w:r>
      <w:r w:rsidR="00E7462B">
        <w:rPr>
          <w:rFonts w:ascii="仿宋_GB2312" w:eastAsia="仿宋_GB2312" w:hAnsi="仿宋"/>
          <w:sz w:val="32"/>
          <w:szCs w:val="32"/>
        </w:rPr>
        <w:t>121.71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E7462B">
        <w:rPr>
          <w:rFonts w:ascii="仿宋_GB2312" w:eastAsia="仿宋_GB2312" w:hAnsi="仿宋"/>
          <w:sz w:val="32"/>
          <w:szCs w:val="32"/>
        </w:rPr>
        <w:t>23.5</w:t>
      </w:r>
      <w:r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/>
          <w:sz w:val="32"/>
          <w:szCs w:val="32"/>
        </w:rPr>
        <w:t>财政性存款</w:t>
      </w:r>
      <w:r w:rsidR="00E7462B">
        <w:rPr>
          <w:rFonts w:ascii="仿宋_GB2312" w:eastAsia="仿宋_GB2312" w:hAnsi="仿宋"/>
          <w:sz w:val="32"/>
          <w:szCs w:val="32"/>
        </w:rPr>
        <w:t>23.3</w:t>
      </w:r>
      <w:r>
        <w:rPr>
          <w:rFonts w:ascii="仿宋_GB2312" w:eastAsia="仿宋_GB2312" w:hAnsi="仿宋" w:hint="eastAsia"/>
          <w:sz w:val="32"/>
          <w:szCs w:val="32"/>
        </w:rPr>
        <w:t>亿元</w:t>
      </w:r>
      <w:r>
        <w:rPr>
          <w:rFonts w:ascii="仿宋_GB2312" w:eastAsia="仿宋_GB2312" w:hAnsi="仿宋"/>
          <w:sz w:val="32"/>
          <w:szCs w:val="32"/>
        </w:rPr>
        <w:t>，增长</w:t>
      </w:r>
      <w:r w:rsidR="00E7462B">
        <w:rPr>
          <w:rFonts w:ascii="仿宋_GB2312" w:eastAsia="仿宋_GB2312" w:hAnsi="仿宋"/>
          <w:sz w:val="32"/>
          <w:szCs w:val="32"/>
        </w:rPr>
        <w:t>106.4</w:t>
      </w:r>
      <w:r>
        <w:rPr>
          <w:rFonts w:ascii="仿宋_GB2312" w:eastAsia="仿宋_GB2312" w:hAnsi="仿宋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，机关团体存款</w:t>
      </w:r>
      <w:r w:rsidR="00E7462B">
        <w:rPr>
          <w:rFonts w:ascii="仿宋_GB2312" w:eastAsia="仿宋_GB2312" w:hAnsi="仿宋"/>
          <w:sz w:val="32"/>
          <w:szCs w:val="32"/>
        </w:rPr>
        <w:t>58.77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E7462B">
        <w:rPr>
          <w:rFonts w:ascii="仿宋_GB2312" w:eastAsia="仿宋_GB2312" w:hAnsi="仿宋"/>
          <w:sz w:val="32"/>
          <w:szCs w:val="32"/>
        </w:rPr>
        <w:t>6.3</w:t>
      </w:r>
      <w:r>
        <w:rPr>
          <w:rFonts w:ascii="仿宋_GB2312" w:eastAsia="仿宋_GB2312" w:hAnsi="仿宋" w:hint="eastAsia"/>
          <w:sz w:val="32"/>
          <w:szCs w:val="32"/>
        </w:rPr>
        <w:t>%。金融机构</w:t>
      </w:r>
      <w:r w:rsidRPr="003A2A0D">
        <w:rPr>
          <w:rFonts w:ascii="仿宋_GB2312" w:eastAsia="仿宋_GB2312" w:hAnsi="仿宋" w:hint="eastAsia"/>
          <w:sz w:val="32"/>
          <w:szCs w:val="32"/>
        </w:rPr>
        <w:t>各项贷款余额</w:t>
      </w:r>
      <w:r w:rsidR="00E7462B">
        <w:rPr>
          <w:rFonts w:ascii="仿宋_GB2312" w:eastAsia="仿宋_GB2312" w:hAnsi="仿宋"/>
          <w:sz w:val="32"/>
          <w:szCs w:val="32"/>
        </w:rPr>
        <w:t>174.95</w:t>
      </w:r>
      <w:r w:rsidRPr="003A2A0D">
        <w:rPr>
          <w:rFonts w:ascii="仿宋_GB2312" w:eastAsia="仿宋_GB2312" w:hAnsi="仿宋" w:hint="eastAsia"/>
          <w:sz w:val="32"/>
          <w:szCs w:val="32"/>
        </w:rPr>
        <w:t>亿元，增长</w:t>
      </w:r>
      <w:r w:rsidR="00E7462B">
        <w:rPr>
          <w:rFonts w:ascii="仿宋_GB2312" w:eastAsia="仿宋_GB2312" w:hAnsi="仿宋"/>
          <w:sz w:val="32"/>
          <w:szCs w:val="32"/>
        </w:rPr>
        <w:t>27.7</w:t>
      </w:r>
      <w:r w:rsidRPr="003A2A0D"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 w:hint="eastAsia"/>
          <w:sz w:val="32"/>
          <w:szCs w:val="32"/>
        </w:rPr>
        <w:t>较</w:t>
      </w:r>
      <w:r w:rsidR="00E7462B">
        <w:rPr>
          <w:rFonts w:ascii="仿宋_GB2312" w:eastAsia="仿宋_GB2312" w:hAnsi="仿宋"/>
          <w:sz w:val="32"/>
          <w:szCs w:val="32"/>
        </w:rPr>
        <w:t>9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末</w:t>
      </w:r>
      <w:r>
        <w:rPr>
          <w:rFonts w:ascii="仿宋_GB2312" w:eastAsia="仿宋_GB2312" w:hAnsi="仿宋" w:hint="eastAsia"/>
          <w:sz w:val="32"/>
          <w:szCs w:val="32"/>
        </w:rPr>
        <w:t>提高</w:t>
      </w:r>
      <w:r w:rsidR="00E7462B">
        <w:rPr>
          <w:rFonts w:ascii="仿宋_GB2312" w:eastAsia="仿宋_GB2312" w:hAnsi="仿宋"/>
          <w:sz w:val="32"/>
          <w:szCs w:val="32"/>
        </w:rPr>
        <w:t>10.5</w:t>
      </w:r>
      <w:r>
        <w:rPr>
          <w:rFonts w:ascii="仿宋_GB2312" w:eastAsia="仿宋_GB2312" w:hAnsi="仿宋" w:hint="eastAsia"/>
          <w:sz w:val="32"/>
          <w:szCs w:val="32"/>
        </w:rPr>
        <w:t>个</w:t>
      </w:r>
      <w:r>
        <w:rPr>
          <w:rFonts w:ascii="仿宋_GB2312" w:eastAsia="仿宋_GB2312" w:hAnsi="仿宋"/>
          <w:sz w:val="32"/>
          <w:szCs w:val="32"/>
        </w:rPr>
        <w:t>百分点</w:t>
      </w:r>
      <w:r w:rsidRPr="003A2A0D">
        <w:rPr>
          <w:rFonts w:ascii="仿宋_GB2312" w:eastAsia="仿宋_GB2312" w:hAnsi="仿宋" w:hint="eastAsia"/>
          <w:sz w:val="32"/>
          <w:szCs w:val="32"/>
        </w:rPr>
        <w:t>。</w:t>
      </w:r>
    </w:p>
    <w:p w:rsidR="009D7F58" w:rsidRPr="00853843" w:rsidRDefault="009D7F58" w:rsidP="00BC2C8D">
      <w:pPr>
        <w:spacing w:line="576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EF0DA2">
        <w:rPr>
          <w:rFonts w:ascii="黑体" w:eastAsia="黑体" w:hAnsi="黑体" w:hint="eastAsia"/>
          <w:sz w:val="32"/>
          <w:szCs w:val="32"/>
        </w:rPr>
        <w:t>六、居民消费价格温和上涨。</w:t>
      </w:r>
      <w:r w:rsidR="00976C15">
        <w:rPr>
          <w:rFonts w:ascii="仿宋_GB2312" w:eastAsia="仿宋_GB2312"/>
          <w:sz w:val="32"/>
          <w:szCs w:val="32"/>
        </w:rPr>
        <w:t>10</w:t>
      </w:r>
      <w:r w:rsidRPr="00453311">
        <w:rPr>
          <w:rFonts w:ascii="仿宋_GB2312" w:eastAsia="仿宋_GB2312" w:hint="eastAsia"/>
          <w:sz w:val="32"/>
          <w:szCs w:val="32"/>
        </w:rPr>
        <w:t>月份，</w:t>
      </w:r>
      <w:r>
        <w:rPr>
          <w:rFonts w:ascii="仿宋_GB2312" w:eastAsia="仿宋_GB2312" w:hint="eastAsia"/>
          <w:sz w:val="32"/>
          <w:szCs w:val="32"/>
        </w:rPr>
        <w:t>共和县</w:t>
      </w:r>
      <w:r w:rsidRPr="00453311">
        <w:rPr>
          <w:rFonts w:ascii="仿宋_GB2312" w:eastAsia="仿宋_GB2312" w:hint="eastAsia"/>
          <w:sz w:val="32"/>
          <w:szCs w:val="32"/>
        </w:rPr>
        <w:t>居民消费价格同比</w:t>
      </w:r>
      <w:r>
        <w:rPr>
          <w:rFonts w:ascii="仿宋_GB2312" w:eastAsia="仿宋_GB2312" w:hint="eastAsia"/>
          <w:sz w:val="32"/>
          <w:szCs w:val="32"/>
        </w:rPr>
        <w:t>上涨</w:t>
      </w:r>
      <w:r w:rsidR="00BC2C8D">
        <w:rPr>
          <w:rFonts w:ascii="仿宋_GB2312" w:eastAsia="仿宋_GB2312"/>
          <w:sz w:val="32"/>
          <w:szCs w:val="32"/>
        </w:rPr>
        <w:t>1.6</w:t>
      </w:r>
      <w:r w:rsidRPr="00453311"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，涨幅</w:t>
      </w:r>
      <w:r>
        <w:rPr>
          <w:rFonts w:ascii="仿宋_GB2312" w:eastAsia="仿宋_GB2312"/>
          <w:sz w:val="32"/>
          <w:szCs w:val="32"/>
        </w:rPr>
        <w:t>比上月回落</w:t>
      </w:r>
      <w:r w:rsidR="00BC2C8D">
        <w:rPr>
          <w:rFonts w:ascii="仿宋_GB2312" w:eastAsia="仿宋_GB2312"/>
          <w:sz w:val="32"/>
          <w:szCs w:val="32"/>
        </w:rPr>
        <w:t>1.1</w:t>
      </w:r>
      <w:r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/>
          <w:sz w:val="32"/>
          <w:szCs w:val="32"/>
        </w:rPr>
        <w:t>百分点。</w:t>
      </w:r>
      <w:r>
        <w:rPr>
          <w:rFonts w:ascii="仿宋_GB2312" w:eastAsia="仿宋_GB2312" w:hint="eastAsia"/>
          <w:sz w:val="32"/>
          <w:szCs w:val="32"/>
        </w:rPr>
        <w:t>1-</w:t>
      </w:r>
      <w:r w:rsidR="00411048"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，共和</w:t>
      </w:r>
      <w:r>
        <w:rPr>
          <w:rFonts w:ascii="仿宋_GB2312" w:eastAsia="仿宋_GB2312" w:hint="eastAsia"/>
          <w:sz w:val="32"/>
          <w:szCs w:val="32"/>
        </w:rPr>
        <w:t>县</w:t>
      </w:r>
      <w:r>
        <w:rPr>
          <w:rFonts w:ascii="仿宋_GB2312" w:eastAsia="仿宋_GB2312"/>
          <w:sz w:val="32"/>
          <w:szCs w:val="32"/>
        </w:rPr>
        <w:t>居民消费价格</w:t>
      </w:r>
      <w:r>
        <w:rPr>
          <w:rFonts w:ascii="仿宋_GB2312" w:eastAsia="仿宋_GB2312" w:hint="eastAsia"/>
          <w:sz w:val="32"/>
          <w:szCs w:val="32"/>
        </w:rPr>
        <w:t>累计</w:t>
      </w:r>
      <w:r>
        <w:rPr>
          <w:rFonts w:ascii="仿宋_GB2312" w:eastAsia="仿宋_GB2312"/>
          <w:sz w:val="32"/>
          <w:szCs w:val="32"/>
        </w:rPr>
        <w:t>上涨</w:t>
      </w: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>3%，</w:t>
      </w:r>
      <w:r>
        <w:rPr>
          <w:rFonts w:ascii="仿宋_GB2312" w:eastAsia="仿宋_GB2312" w:hint="eastAsia"/>
          <w:sz w:val="32"/>
          <w:szCs w:val="32"/>
        </w:rPr>
        <w:t>涨幅</w:t>
      </w:r>
      <w:r w:rsidR="00BC2C8D">
        <w:rPr>
          <w:rFonts w:ascii="仿宋_GB2312" w:eastAsia="仿宋_GB2312" w:hint="eastAsia"/>
          <w:sz w:val="32"/>
          <w:szCs w:val="32"/>
        </w:rPr>
        <w:t>较</w:t>
      </w:r>
      <w:r>
        <w:rPr>
          <w:rFonts w:ascii="仿宋_GB2312" w:eastAsia="仿宋_GB2312" w:hint="eastAsia"/>
          <w:sz w:val="32"/>
          <w:szCs w:val="32"/>
        </w:rPr>
        <w:t>上期</w:t>
      </w:r>
      <w:r w:rsidR="00BC2C8D">
        <w:rPr>
          <w:rFonts w:ascii="仿宋_GB2312" w:eastAsia="仿宋_GB2312" w:hint="eastAsia"/>
          <w:sz w:val="32"/>
          <w:szCs w:val="32"/>
        </w:rPr>
        <w:t>回落0.1个百分点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从</w:t>
      </w:r>
      <w:r w:rsidR="00BC2C8D">
        <w:rPr>
          <w:rFonts w:ascii="仿宋_GB2312" w:eastAsia="仿宋_GB2312" w:hint="eastAsia"/>
          <w:sz w:val="32"/>
          <w:szCs w:val="32"/>
        </w:rPr>
        <w:t>同比</w:t>
      </w:r>
      <w:r>
        <w:rPr>
          <w:rFonts w:ascii="仿宋_GB2312" w:eastAsia="仿宋_GB2312" w:hint="eastAsia"/>
          <w:sz w:val="32"/>
          <w:szCs w:val="32"/>
        </w:rPr>
        <w:t>看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涨幅</w:t>
      </w:r>
      <w:bookmarkStart w:id="0" w:name="_GoBack"/>
      <w:bookmarkEnd w:id="0"/>
      <w:r w:rsidRPr="00453311">
        <w:rPr>
          <w:rFonts w:ascii="仿宋_GB2312" w:eastAsia="仿宋_GB2312" w:hint="eastAsia"/>
          <w:sz w:val="32"/>
          <w:szCs w:val="32"/>
        </w:rPr>
        <w:t>呈现“</w:t>
      </w:r>
      <w:r>
        <w:rPr>
          <w:rFonts w:ascii="仿宋_GB2312" w:eastAsia="仿宋_GB2312" w:hint="eastAsia"/>
          <w:sz w:val="32"/>
          <w:szCs w:val="32"/>
        </w:rPr>
        <w:t>五涨</w:t>
      </w:r>
      <w:r w:rsidR="00BC2C8D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降</w:t>
      </w:r>
      <w:r w:rsidRPr="00453311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态势。其中，</w:t>
      </w:r>
      <w:r w:rsidR="00BC2C8D" w:rsidRPr="00453311">
        <w:rPr>
          <w:rFonts w:ascii="仿宋_GB2312" w:eastAsia="仿宋_GB2312" w:hint="eastAsia"/>
          <w:sz w:val="32"/>
          <w:szCs w:val="32"/>
        </w:rPr>
        <w:t>医疗保健</w:t>
      </w:r>
      <w:r w:rsidR="00BC2C8D">
        <w:rPr>
          <w:rFonts w:ascii="仿宋_GB2312" w:eastAsia="仿宋_GB2312" w:hint="eastAsia"/>
          <w:sz w:val="32"/>
          <w:szCs w:val="32"/>
        </w:rPr>
        <w:t>、生活用品及服务、</w:t>
      </w:r>
      <w:r w:rsidR="00BC2C8D" w:rsidRPr="00453311">
        <w:rPr>
          <w:rFonts w:ascii="仿宋_GB2312" w:eastAsia="仿宋_GB2312" w:hint="eastAsia"/>
          <w:sz w:val="32"/>
          <w:szCs w:val="32"/>
        </w:rPr>
        <w:t>教育文化和娱乐</w:t>
      </w:r>
      <w:r w:rsidR="00BC2C8D">
        <w:rPr>
          <w:rFonts w:ascii="仿宋_GB2312" w:eastAsia="仿宋_GB2312" w:hint="eastAsia"/>
          <w:sz w:val="32"/>
          <w:szCs w:val="32"/>
        </w:rPr>
        <w:t>、交通通信、食品烟酒类依次</w:t>
      </w:r>
      <w:r w:rsidR="00BC2C8D">
        <w:rPr>
          <w:rFonts w:ascii="仿宋_GB2312" w:eastAsia="仿宋_GB2312"/>
          <w:sz w:val="32"/>
          <w:szCs w:val="32"/>
        </w:rPr>
        <w:t>上涨0.1%、0.6%、0.8%、3.8%、3.9%</w:t>
      </w:r>
      <w:r w:rsidR="00BC2C8D">
        <w:rPr>
          <w:rFonts w:ascii="仿宋_GB2312" w:eastAsia="仿宋_GB2312" w:hint="eastAsia"/>
          <w:sz w:val="32"/>
          <w:szCs w:val="32"/>
        </w:rPr>
        <w:t>；</w:t>
      </w:r>
      <w:r w:rsidRPr="00453311">
        <w:rPr>
          <w:rFonts w:ascii="仿宋_GB2312" w:eastAsia="仿宋_GB2312" w:hint="eastAsia"/>
          <w:sz w:val="32"/>
          <w:szCs w:val="32"/>
        </w:rPr>
        <w:t>其他用品和服务</w:t>
      </w:r>
      <w:r>
        <w:rPr>
          <w:rFonts w:ascii="仿宋_GB2312" w:eastAsia="仿宋_GB2312" w:hint="eastAsia"/>
          <w:sz w:val="32"/>
          <w:szCs w:val="32"/>
        </w:rPr>
        <w:t>类</w:t>
      </w:r>
      <w:r w:rsidR="00BC2C8D">
        <w:rPr>
          <w:rFonts w:ascii="仿宋_GB2312" w:eastAsia="仿宋_GB2312" w:hint="eastAsia"/>
          <w:sz w:val="32"/>
          <w:szCs w:val="32"/>
        </w:rPr>
        <w:t>、</w:t>
      </w:r>
      <w:r w:rsidR="00BC2C8D" w:rsidRPr="00453311">
        <w:rPr>
          <w:rFonts w:ascii="仿宋_GB2312" w:eastAsia="仿宋_GB2312" w:hint="eastAsia"/>
          <w:sz w:val="32"/>
          <w:szCs w:val="32"/>
        </w:rPr>
        <w:t>衣着</w:t>
      </w:r>
      <w:r w:rsidR="00BC2C8D">
        <w:rPr>
          <w:rFonts w:ascii="仿宋_GB2312" w:eastAsia="仿宋_GB2312" w:hint="eastAsia"/>
          <w:sz w:val="32"/>
          <w:szCs w:val="32"/>
        </w:rPr>
        <w:t>、</w:t>
      </w:r>
      <w:r w:rsidR="00BC2C8D" w:rsidRPr="00453311">
        <w:rPr>
          <w:rFonts w:ascii="仿宋_GB2312" w:eastAsia="仿宋_GB2312" w:hint="eastAsia"/>
          <w:sz w:val="32"/>
          <w:szCs w:val="32"/>
        </w:rPr>
        <w:t>居住</w:t>
      </w:r>
      <w:r>
        <w:rPr>
          <w:rFonts w:ascii="仿宋_GB2312" w:eastAsia="仿宋_GB2312" w:hint="eastAsia"/>
          <w:sz w:val="32"/>
          <w:szCs w:val="32"/>
        </w:rPr>
        <w:t>类</w:t>
      </w:r>
      <w:r w:rsidR="00BC2C8D">
        <w:rPr>
          <w:rFonts w:ascii="仿宋_GB2312" w:eastAsia="仿宋_GB2312" w:hint="eastAsia"/>
          <w:sz w:val="32"/>
          <w:szCs w:val="32"/>
        </w:rPr>
        <w:t>依次</w:t>
      </w:r>
      <w:r>
        <w:rPr>
          <w:rFonts w:ascii="仿宋_GB2312" w:eastAsia="仿宋_GB2312" w:hint="eastAsia"/>
          <w:sz w:val="32"/>
          <w:szCs w:val="32"/>
        </w:rPr>
        <w:t>下降0.</w:t>
      </w:r>
      <w:r w:rsidR="00BC2C8D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%</w:t>
      </w:r>
      <w:r w:rsidR="00BC2C8D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0.</w:t>
      </w:r>
      <w:r w:rsidR="00BC2C8D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%</w:t>
      </w:r>
      <w:r w:rsidR="00BC2C8D">
        <w:rPr>
          <w:rFonts w:ascii="仿宋_GB2312" w:eastAsia="仿宋_GB2312" w:hint="eastAsia"/>
          <w:sz w:val="32"/>
          <w:szCs w:val="32"/>
        </w:rPr>
        <w:t>、1.7</w:t>
      </w:r>
      <w:r w:rsidR="00BC2C8D"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  <w:r w:rsidRPr="00853843">
        <w:rPr>
          <w:rFonts w:ascii="仿宋_GB2312" w:eastAsia="仿宋_GB2312" w:hAnsi="黑体"/>
          <w:sz w:val="32"/>
          <w:szCs w:val="32"/>
        </w:rPr>
        <w:t xml:space="preserve"> </w:t>
      </w:r>
    </w:p>
    <w:p w:rsidR="009D7F58" w:rsidRPr="00411048" w:rsidRDefault="009D7F58" w:rsidP="00AB09BE">
      <w:pPr>
        <w:spacing w:line="576" w:lineRule="exact"/>
        <w:rPr>
          <w:rFonts w:ascii="仿宋_GB2312" w:eastAsia="仿宋_GB2312"/>
          <w:sz w:val="32"/>
          <w:szCs w:val="32"/>
        </w:rPr>
      </w:pPr>
    </w:p>
    <w:sectPr w:rsidR="009D7F58" w:rsidRPr="00411048" w:rsidSect="00EF6A9C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64BE5"/>
    <w:multiLevelType w:val="hybridMultilevel"/>
    <w:tmpl w:val="51208A0A"/>
    <w:lvl w:ilvl="0" w:tplc="37448EEA">
      <w:start w:val="1"/>
      <w:numFmt w:val="japaneseCounting"/>
      <w:lvlText w:val="%1、"/>
      <w:lvlJc w:val="left"/>
      <w:pPr>
        <w:ind w:left="136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D4"/>
    <w:rsid w:val="00184D1C"/>
    <w:rsid w:val="001D7DBC"/>
    <w:rsid w:val="002A6C14"/>
    <w:rsid w:val="00402122"/>
    <w:rsid w:val="00411048"/>
    <w:rsid w:val="005E5C6C"/>
    <w:rsid w:val="00705A5D"/>
    <w:rsid w:val="007B5FD4"/>
    <w:rsid w:val="008079EA"/>
    <w:rsid w:val="00976C15"/>
    <w:rsid w:val="009A7910"/>
    <w:rsid w:val="009C34A3"/>
    <w:rsid w:val="009D7F58"/>
    <w:rsid w:val="00AB09BE"/>
    <w:rsid w:val="00BC2C8D"/>
    <w:rsid w:val="00D0493B"/>
    <w:rsid w:val="00E701AD"/>
    <w:rsid w:val="00E7462B"/>
    <w:rsid w:val="00EF0DA2"/>
    <w:rsid w:val="00EF20A6"/>
    <w:rsid w:val="00EF6A9C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881DB5-E28E-49B4-B0FF-E62E5501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9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254</Words>
  <Characters>1453</Characters>
  <Application>Microsoft Office Word</Application>
  <DocSecurity>0</DocSecurity>
  <Lines>12</Lines>
  <Paragraphs>3</Paragraphs>
  <ScaleCrop>false</ScaleCrop>
  <Company>国家统计局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dcterms:created xsi:type="dcterms:W3CDTF">2022-11-21T08:27:00Z</dcterms:created>
  <dcterms:modified xsi:type="dcterms:W3CDTF">2022-11-22T02:26:00Z</dcterms:modified>
</cp:coreProperties>
</file>